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B95" w:rsidRDefault="002B36AB">
      <w:r>
        <w:t xml:space="preserve">New Boy                        Film Analysis                  </w:t>
      </w:r>
      <w:r w:rsidRPr="002B36AB">
        <w:t>Name</w:t>
      </w:r>
      <w:proofErr w:type="gramStart"/>
      <w:r w:rsidRPr="002B36AB">
        <w:t>:_</w:t>
      </w:r>
      <w:proofErr w:type="gramEnd"/>
      <w:r w:rsidRPr="002B36AB">
        <w:t>________________________________________</w:t>
      </w:r>
    </w:p>
    <w:p w:rsidR="002B36AB" w:rsidRDefault="002B36AB" w:rsidP="002B36AB">
      <w:pPr>
        <w:pStyle w:val="ListParagraph"/>
        <w:numPr>
          <w:ilvl w:val="0"/>
          <w:numId w:val="1"/>
        </w:numPr>
      </w:pPr>
      <w:r>
        <w:t>What mood is established in the first 25 seconds of the film through use of soundtracks and non-diegetic voices of children? How does this impact on your expectations of the film and what it will say about belonging?</w:t>
      </w:r>
    </w:p>
    <w:p w:rsidR="00B05AB8" w:rsidRDefault="00B05AB8" w:rsidP="00B05AB8">
      <w:pPr>
        <w:spacing w:line="48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36AB" w:rsidRDefault="002B36AB" w:rsidP="002B36AB">
      <w:pPr>
        <w:pStyle w:val="ListParagraph"/>
        <w:numPr>
          <w:ilvl w:val="0"/>
          <w:numId w:val="1"/>
        </w:numPr>
      </w:pPr>
      <w:r>
        <w:t>What is the effect of the very shallow depth-of-field Dutch Angle Close Up that opens the film?</w:t>
      </w:r>
    </w:p>
    <w:p w:rsidR="00B05AB8" w:rsidRDefault="00B05AB8" w:rsidP="00B05AB8">
      <w:pPr>
        <w:pStyle w:val="ListParagraph"/>
        <w:spacing w:line="480" w:lineRule="auto"/>
      </w:pPr>
      <w:r w:rsidRPr="00B05AB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220F0">
        <w:t>_______________________________________</w:t>
      </w:r>
    </w:p>
    <w:p w:rsidR="002B36AB" w:rsidRDefault="002B36AB" w:rsidP="002B36AB">
      <w:pPr>
        <w:pStyle w:val="ListParagraph"/>
        <w:numPr>
          <w:ilvl w:val="0"/>
          <w:numId w:val="1"/>
        </w:numPr>
      </w:pPr>
      <w:r>
        <w:t>We first see Joseph in a partially-obscured POV shot from the perspective of one of the students in the class. Comment on his costuming, his body posture and facial expression in relationship to belonging.</w:t>
      </w:r>
    </w:p>
    <w:p w:rsidR="009220F0" w:rsidRDefault="009220F0" w:rsidP="009220F0"/>
    <w:p w:rsidR="002B36AB" w:rsidRDefault="00B05AB8" w:rsidP="002B36AB">
      <w:pPr>
        <w:pStyle w:val="ListParagraph"/>
        <w:numPr>
          <w:ilvl w:val="0"/>
          <w:numId w:val="1"/>
        </w:numPr>
      </w:pPr>
      <w:r>
        <w:t>Why does one of the students suggest that Joseph sit beside another child of African extraction? What does the girl’s reaction reveal about her experience of belonging?</w:t>
      </w:r>
    </w:p>
    <w:p w:rsidR="009220F0" w:rsidRDefault="009220F0" w:rsidP="009220F0">
      <w:pPr>
        <w:pStyle w:val="ListParagraph"/>
      </w:pPr>
    </w:p>
    <w:p w:rsidR="009220F0" w:rsidRDefault="009220F0" w:rsidP="009220F0"/>
    <w:p w:rsidR="00B05AB8" w:rsidRDefault="00B05AB8" w:rsidP="002B36AB">
      <w:pPr>
        <w:pStyle w:val="ListParagraph"/>
        <w:numPr>
          <w:ilvl w:val="0"/>
          <w:numId w:val="1"/>
        </w:numPr>
      </w:pPr>
      <w:r>
        <w:t>What film techniques are used to link Joseph’s present memories of belonging to memories of the past belonging at an African school?</w:t>
      </w:r>
    </w:p>
    <w:p w:rsidR="009220F0" w:rsidRDefault="009220F0" w:rsidP="009220F0"/>
    <w:p w:rsidR="00B05AB8" w:rsidRDefault="00B05AB8" w:rsidP="002B36AB">
      <w:pPr>
        <w:pStyle w:val="ListParagraph"/>
        <w:numPr>
          <w:ilvl w:val="0"/>
          <w:numId w:val="1"/>
        </w:numPr>
      </w:pPr>
      <w:r>
        <w:lastRenderedPageBreak/>
        <w:t>Compare and contrast the appearances of the Irish and African classroom. Consider how each space reflects the values and attitudes of the community and culture. Venn Diagram your findings</w:t>
      </w:r>
    </w:p>
    <w:p w:rsidR="009220F0" w:rsidRDefault="009220F0" w:rsidP="009220F0">
      <w:pPr>
        <w:pStyle w:val="ListParagraph"/>
      </w:pPr>
    </w:p>
    <w:p w:rsidR="009220F0" w:rsidRDefault="009220F0" w:rsidP="009220F0"/>
    <w:p w:rsidR="00B05AB8" w:rsidRDefault="00B05AB8" w:rsidP="002B36AB">
      <w:pPr>
        <w:pStyle w:val="ListParagraph"/>
        <w:numPr>
          <w:ilvl w:val="0"/>
          <w:numId w:val="1"/>
        </w:numPr>
      </w:pPr>
      <w:r>
        <w:t>What does Christian Kelly’</w:t>
      </w:r>
      <w:r w:rsidR="007A3BBA">
        <w:t xml:space="preserve">s </w:t>
      </w:r>
      <w:proofErr w:type="spellStart"/>
      <w:r>
        <w:t>perjorative</w:t>
      </w:r>
      <w:proofErr w:type="spellEnd"/>
      <w:r>
        <w:t xml:space="preserve"> </w:t>
      </w:r>
      <w:r w:rsidR="007A3BBA">
        <w:t>use of the cultural allusion “Live Aid” in his rhetorical question “Do they know it’s Christmas” reveal about his attitude and his values regarding foreigners/ outsiders?</w:t>
      </w:r>
    </w:p>
    <w:p w:rsidR="009220F0" w:rsidRDefault="009220F0" w:rsidP="009220F0"/>
    <w:p w:rsidR="007A3BBA" w:rsidRDefault="007A3BBA" w:rsidP="002B36AB">
      <w:pPr>
        <w:pStyle w:val="ListParagraph"/>
        <w:numPr>
          <w:ilvl w:val="0"/>
          <w:numId w:val="1"/>
        </w:numPr>
      </w:pPr>
      <w:r>
        <w:t xml:space="preserve">Compare and contrast the images of the Irish classroom between 2.00 and 2.30pm and the musical image of the African classroom between 2.30 and 2.50 </w:t>
      </w:r>
      <w:r w:rsidR="009220F0">
        <w:t>pm</w:t>
      </w:r>
      <w:r>
        <w:t>?</w:t>
      </w:r>
    </w:p>
    <w:p w:rsidR="009220F0" w:rsidRDefault="009220F0" w:rsidP="009220F0">
      <w:pPr>
        <w:pStyle w:val="ListParagraph"/>
      </w:pPr>
    </w:p>
    <w:p w:rsidR="009220F0" w:rsidRDefault="009220F0" w:rsidP="009220F0"/>
    <w:p w:rsidR="007A3BBA" w:rsidRDefault="007A3BBA" w:rsidP="002B36AB">
      <w:pPr>
        <w:pStyle w:val="ListParagraph"/>
        <w:numPr>
          <w:ilvl w:val="0"/>
          <w:numId w:val="1"/>
        </w:numPr>
      </w:pPr>
      <w:r>
        <w:t>What is the difference between Seth Quinn’s experience of belonging and Hazel’s within the classroom?</w:t>
      </w:r>
    </w:p>
    <w:p w:rsidR="009220F0" w:rsidRDefault="009220F0" w:rsidP="009220F0"/>
    <w:p w:rsidR="007A3BBA" w:rsidRDefault="007A3BBA" w:rsidP="002B36AB">
      <w:pPr>
        <w:pStyle w:val="ListParagraph"/>
        <w:numPr>
          <w:ilvl w:val="0"/>
          <w:numId w:val="1"/>
        </w:numPr>
      </w:pPr>
      <w:r>
        <w:t>Why do you think that Joseph remains mute throughout Christian’s bullying of him within the classroom?</w:t>
      </w:r>
    </w:p>
    <w:p w:rsidR="009220F0" w:rsidRDefault="009220F0" w:rsidP="009220F0">
      <w:pPr>
        <w:pStyle w:val="ListParagraph"/>
      </w:pPr>
    </w:p>
    <w:p w:rsidR="009220F0" w:rsidRDefault="009220F0" w:rsidP="009220F0"/>
    <w:p w:rsidR="007A3BBA" w:rsidRDefault="007A3BBA" w:rsidP="002B36AB">
      <w:pPr>
        <w:pStyle w:val="ListParagraph"/>
        <w:numPr>
          <w:ilvl w:val="0"/>
          <w:numId w:val="1"/>
        </w:numPr>
      </w:pPr>
      <w:r>
        <w:t>What does the full shot of the children running away from the classroom, tell you about their experience of belonging. Contrast this with the long shot of Joseph slowly putting on his coat at the end of a long corridor. Consider other elements of MISE-EN-SCENE and how these are used to convey his feelings of isolation and alienation?</w:t>
      </w:r>
    </w:p>
    <w:p w:rsidR="009220F0" w:rsidRDefault="009220F0" w:rsidP="009220F0"/>
    <w:p w:rsidR="007A3BBA" w:rsidRDefault="007A3BBA" w:rsidP="002B36AB">
      <w:pPr>
        <w:pStyle w:val="ListParagraph"/>
        <w:numPr>
          <w:ilvl w:val="0"/>
          <w:numId w:val="1"/>
        </w:numPr>
      </w:pPr>
      <w:r>
        <w:t>Explore how the composer used a SOUNDTRACK morph to make the final INTER-CUT between Ireland and Africa more shocking and dramatic as well as drawing parallels between different challenges and experiences of belonging in different cultures.</w:t>
      </w:r>
    </w:p>
    <w:p w:rsidR="009220F0" w:rsidRDefault="009220F0" w:rsidP="009220F0">
      <w:pPr>
        <w:pStyle w:val="ListParagraph"/>
      </w:pPr>
    </w:p>
    <w:p w:rsidR="009220F0" w:rsidRDefault="009220F0" w:rsidP="009220F0"/>
    <w:p w:rsidR="007A3BBA" w:rsidRDefault="007A3BBA" w:rsidP="002B36AB">
      <w:pPr>
        <w:pStyle w:val="ListParagraph"/>
        <w:numPr>
          <w:ilvl w:val="0"/>
          <w:numId w:val="1"/>
        </w:numPr>
      </w:pPr>
      <w:r>
        <w:t>How do the jump-cut shots of the confrontation between Joseph and Christian present each boy as being different yet similar to each other?</w:t>
      </w:r>
    </w:p>
    <w:p w:rsidR="009220F0" w:rsidRDefault="009220F0" w:rsidP="009220F0"/>
    <w:p w:rsidR="007A3BBA" w:rsidRDefault="007A3BBA" w:rsidP="002B36AB">
      <w:pPr>
        <w:pStyle w:val="ListParagraph"/>
        <w:numPr>
          <w:ilvl w:val="0"/>
          <w:numId w:val="1"/>
        </w:numPr>
      </w:pPr>
      <w:r>
        <w:lastRenderedPageBreak/>
        <w:t>How does the boys’</w:t>
      </w:r>
      <w:r w:rsidR="009220F0">
        <w:t xml:space="preserve"> </w:t>
      </w:r>
      <w:r>
        <w:t>interlocked fingers in EXTREME CU function as a motif for interconnectedness?</w:t>
      </w:r>
    </w:p>
    <w:p w:rsidR="009220F0" w:rsidRDefault="009220F0" w:rsidP="009220F0">
      <w:pPr>
        <w:pStyle w:val="ListParagraph"/>
      </w:pPr>
    </w:p>
    <w:p w:rsidR="009220F0" w:rsidRDefault="009220F0" w:rsidP="009220F0">
      <w:bookmarkStart w:id="0" w:name="_GoBack"/>
      <w:bookmarkEnd w:id="0"/>
    </w:p>
    <w:p w:rsidR="007A3BBA" w:rsidRDefault="009220F0" w:rsidP="002B36AB">
      <w:pPr>
        <w:pStyle w:val="ListParagraph"/>
        <w:numPr>
          <w:ilvl w:val="0"/>
          <w:numId w:val="1"/>
        </w:numPr>
      </w:pPr>
      <w:r>
        <w:t xml:space="preserve">How is solidarity established between the three boys through violent confrontation, defiance of authority and acceptance? Why do these processes result in the formation of a connection between the three </w:t>
      </w:r>
      <w:proofErr w:type="gramStart"/>
      <w:r>
        <w:t>boys ,</w:t>
      </w:r>
      <w:proofErr w:type="gramEnd"/>
      <w:r>
        <w:t xml:space="preserve"> Joseph, Christian and Seth?</w:t>
      </w:r>
    </w:p>
    <w:sectPr w:rsidR="007A3B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B17FCF"/>
    <w:multiLevelType w:val="hybridMultilevel"/>
    <w:tmpl w:val="E156655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AB"/>
    <w:rsid w:val="0002708A"/>
    <w:rsid w:val="002B36AB"/>
    <w:rsid w:val="007A3BBA"/>
    <w:rsid w:val="009220F0"/>
    <w:rsid w:val="00AC3DAF"/>
    <w:rsid w:val="00B05A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6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6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48518996</Template>
  <TotalTime>34</TotalTime>
  <Pages>3</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1</cp:revision>
  <dcterms:created xsi:type="dcterms:W3CDTF">2012-11-16T01:19:00Z</dcterms:created>
  <dcterms:modified xsi:type="dcterms:W3CDTF">2012-11-16T01:56:00Z</dcterms:modified>
</cp:coreProperties>
</file>